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660C9" w14:textId="77777777" w:rsidR="00AE5BC3" w:rsidRPr="009446D6" w:rsidRDefault="00AE5BC3">
      <w:pPr>
        <w:pStyle w:val="Title"/>
        <w:rPr>
          <w:szCs w:val="24"/>
        </w:rPr>
      </w:pPr>
      <w:r w:rsidRPr="009446D6">
        <w:rPr>
          <w:caps/>
          <w:szCs w:val="24"/>
        </w:rPr>
        <w:t>Assessment And Testing</w:t>
      </w:r>
      <w:r w:rsidRPr="009446D6">
        <w:rPr>
          <w:szCs w:val="24"/>
        </w:rPr>
        <w:t xml:space="preserve"> COMMITTEE</w:t>
      </w:r>
    </w:p>
    <w:p w14:paraId="2CEBE2C0" w14:textId="77777777" w:rsidR="00AE5BC3" w:rsidRPr="009446D6" w:rsidRDefault="00AE5B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</w:p>
    <w:p w14:paraId="7066B085" w14:textId="16E90EA7" w:rsidR="00AE5BC3" w:rsidRPr="009446D6" w:rsidRDefault="00515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David Lollar</w:t>
      </w:r>
      <w:r w:rsidR="00AE5BC3" w:rsidRPr="009446D6">
        <w:rPr>
          <w:snapToGrid w:val="0"/>
          <w:color w:val="000000"/>
          <w:sz w:val="24"/>
          <w:szCs w:val="24"/>
        </w:rPr>
        <w:t>, Chairperson</w:t>
      </w:r>
    </w:p>
    <w:p w14:paraId="2E8ED72D" w14:textId="559BB7DB" w:rsidR="00AE5BC3" w:rsidRPr="009446D6" w:rsidRDefault="00515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Marina Santos</w:t>
      </w:r>
      <w:r w:rsidR="00AE5BC3" w:rsidRPr="009446D6">
        <w:rPr>
          <w:snapToGrid w:val="0"/>
          <w:color w:val="000000"/>
          <w:sz w:val="24"/>
          <w:szCs w:val="24"/>
        </w:rPr>
        <w:t>, Vice Chairperson</w:t>
      </w:r>
    </w:p>
    <w:p w14:paraId="38E1B2BD" w14:textId="1896804C" w:rsidR="00892723" w:rsidRPr="009446D6" w:rsidRDefault="005152BA" w:rsidP="008927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Jason Chrest</w:t>
      </w:r>
      <w:r w:rsidR="00E865E7" w:rsidRPr="009446D6">
        <w:rPr>
          <w:snapToGrid w:val="0"/>
          <w:color w:val="000000"/>
          <w:sz w:val="24"/>
          <w:szCs w:val="24"/>
        </w:rPr>
        <w:t>, Recorder</w:t>
      </w:r>
      <w:r w:rsidR="00892723" w:rsidRPr="009446D6">
        <w:rPr>
          <w:snapToGrid w:val="0"/>
          <w:color w:val="000000"/>
          <w:sz w:val="24"/>
          <w:szCs w:val="24"/>
        </w:rPr>
        <w:t xml:space="preserve"> </w:t>
      </w:r>
    </w:p>
    <w:p w14:paraId="4592CAE3" w14:textId="721B1438" w:rsidR="0055681D" w:rsidRPr="009446D6" w:rsidRDefault="005152BA" w:rsidP="003572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Greg Abt</w:t>
      </w:r>
      <w:r w:rsidR="00AE5BC3" w:rsidRPr="009446D6">
        <w:rPr>
          <w:snapToGrid w:val="0"/>
          <w:color w:val="000000"/>
          <w:sz w:val="24"/>
          <w:szCs w:val="24"/>
        </w:rPr>
        <w:t>, Board Liaison</w:t>
      </w:r>
    </w:p>
    <w:p w14:paraId="2B7E3238" w14:textId="58B32FAD" w:rsidR="00AE5BC3" w:rsidRPr="009446D6" w:rsidRDefault="00515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Norma Sanchez</w:t>
      </w:r>
      <w:r w:rsidR="00AE5BC3" w:rsidRPr="009446D6">
        <w:rPr>
          <w:snapToGrid w:val="0"/>
          <w:color w:val="000000"/>
          <w:sz w:val="24"/>
          <w:szCs w:val="24"/>
        </w:rPr>
        <w:t>, Consultant</w:t>
      </w:r>
    </w:p>
    <w:p w14:paraId="23595A53" w14:textId="35A1BB2D" w:rsidR="00AE5BC3" w:rsidRPr="009446D6" w:rsidRDefault="00515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Kelly Iwamoto</w:t>
      </w:r>
      <w:r w:rsidR="00AE5BC3" w:rsidRPr="009446D6">
        <w:rPr>
          <w:snapToGrid w:val="0"/>
          <w:color w:val="000000"/>
          <w:sz w:val="24"/>
          <w:szCs w:val="24"/>
        </w:rPr>
        <w:t>, Consultant</w:t>
      </w:r>
    </w:p>
    <w:p w14:paraId="35EADCAC" w14:textId="77777777" w:rsidR="00AE5BC3" w:rsidRPr="009446D6" w:rsidRDefault="00C066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snapToGrid w:val="0"/>
          <w:color w:val="000000"/>
          <w:sz w:val="24"/>
          <w:szCs w:val="24"/>
        </w:rPr>
      </w:pPr>
      <w:r w:rsidRPr="009446D6">
        <w:rPr>
          <w:snapToGrid w:val="0"/>
          <w:color w:val="000000"/>
          <w:sz w:val="24"/>
          <w:szCs w:val="24"/>
        </w:rPr>
        <w:t>Patricia Rucker</w:t>
      </w:r>
      <w:r w:rsidR="00AE5BC3" w:rsidRPr="009446D6">
        <w:rPr>
          <w:snapToGrid w:val="0"/>
          <w:color w:val="000000"/>
          <w:sz w:val="24"/>
          <w:szCs w:val="24"/>
        </w:rPr>
        <w:t>, Legislative Advocate</w:t>
      </w:r>
    </w:p>
    <w:p w14:paraId="0E208702" w14:textId="77777777" w:rsidR="00AE5BC3" w:rsidRPr="009446D6" w:rsidRDefault="00AE5B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snapToGrid w:val="0"/>
          <w:color w:val="000000"/>
          <w:sz w:val="24"/>
          <w:szCs w:val="24"/>
        </w:rPr>
      </w:pPr>
    </w:p>
    <w:p w14:paraId="10E80702" w14:textId="77777777" w:rsidR="00AE5BC3" w:rsidRPr="009446D6" w:rsidRDefault="00AE5B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snapToGrid w:val="0"/>
          <w:color w:val="000000"/>
          <w:sz w:val="24"/>
          <w:szCs w:val="24"/>
        </w:rPr>
      </w:pPr>
      <w:r w:rsidRPr="009446D6">
        <w:rPr>
          <w:b/>
          <w:caps/>
          <w:snapToGrid w:val="0"/>
          <w:color w:val="000000"/>
          <w:sz w:val="24"/>
          <w:szCs w:val="24"/>
          <w:u w:val="single"/>
        </w:rPr>
        <w:t>major policy</w:t>
      </w:r>
      <w:r w:rsidRPr="009446D6">
        <w:rPr>
          <w:snapToGrid w:val="0"/>
          <w:color w:val="000000"/>
          <w:sz w:val="24"/>
          <w:szCs w:val="24"/>
        </w:rPr>
        <w:t xml:space="preserve"> - Immediate Action (2/3rd vote required)</w:t>
      </w:r>
    </w:p>
    <w:p w14:paraId="3061A2CE" w14:textId="77777777" w:rsidR="006D7010" w:rsidRPr="009446D6" w:rsidRDefault="001A64E1" w:rsidP="001A64E1">
      <w:pPr>
        <w:rPr>
          <w:sz w:val="24"/>
          <w:szCs w:val="24"/>
        </w:rPr>
      </w:pPr>
      <w:r w:rsidRPr="009446D6">
        <w:rPr>
          <w:sz w:val="24"/>
          <w:szCs w:val="24"/>
        </w:rPr>
        <w:tab/>
      </w:r>
    </w:p>
    <w:p w14:paraId="2CAF92D4" w14:textId="77777777" w:rsidR="00BC0118" w:rsidRPr="00762187" w:rsidRDefault="00762187" w:rsidP="000955E0">
      <w:pPr>
        <w:pStyle w:val="ListParagraph"/>
        <w:numPr>
          <w:ilvl w:val="0"/>
          <w:numId w:val="37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762187">
        <w:rPr>
          <w:rFonts w:ascii="Times New Roman" w:hAnsi="Times New Roman" w:cs="Times New Roman"/>
          <w:sz w:val="24"/>
          <w:szCs w:val="24"/>
        </w:rPr>
        <w:t>None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64E1" w:rsidRPr="00762187">
        <w:rPr>
          <w:i/>
          <w:sz w:val="24"/>
          <w:szCs w:val="24"/>
        </w:rPr>
        <w:tab/>
      </w:r>
      <w:r w:rsidR="001A64E1" w:rsidRPr="00762187">
        <w:rPr>
          <w:i/>
          <w:sz w:val="24"/>
          <w:szCs w:val="24"/>
        </w:rPr>
        <w:tab/>
      </w:r>
      <w:r w:rsidR="001A64E1" w:rsidRPr="00762187">
        <w:rPr>
          <w:i/>
          <w:sz w:val="24"/>
          <w:szCs w:val="24"/>
        </w:rPr>
        <w:tab/>
      </w:r>
    </w:p>
    <w:p w14:paraId="66A08842" w14:textId="77777777" w:rsidR="00AE5BC3" w:rsidRPr="009446D6" w:rsidRDefault="00AE5B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snapToGrid w:val="0"/>
          <w:color w:val="000000"/>
          <w:sz w:val="24"/>
          <w:szCs w:val="24"/>
        </w:rPr>
      </w:pPr>
      <w:r w:rsidRPr="009446D6">
        <w:rPr>
          <w:b/>
          <w:caps/>
          <w:snapToGrid w:val="0"/>
          <w:color w:val="000000"/>
          <w:sz w:val="24"/>
          <w:szCs w:val="24"/>
          <w:u w:val="single"/>
        </w:rPr>
        <w:t>major POLICY</w:t>
      </w:r>
      <w:r w:rsidRPr="009446D6">
        <w:rPr>
          <w:b/>
          <w:caps/>
          <w:snapToGrid w:val="0"/>
          <w:color w:val="000000"/>
          <w:sz w:val="24"/>
          <w:szCs w:val="24"/>
        </w:rPr>
        <w:t xml:space="preserve"> -</w:t>
      </w:r>
      <w:r w:rsidRPr="009446D6">
        <w:rPr>
          <w:snapToGrid w:val="0"/>
          <w:color w:val="000000"/>
          <w:sz w:val="24"/>
          <w:szCs w:val="24"/>
        </w:rPr>
        <w:t xml:space="preserve"> </w:t>
      </w:r>
      <w:r w:rsidR="00C90F31" w:rsidRPr="009446D6">
        <w:rPr>
          <w:snapToGrid w:val="0"/>
          <w:color w:val="000000"/>
          <w:sz w:val="24"/>
          <w:szCs w:val="24"/>
        </w:rPr>
        <w:t>Second Reading</w:t>
      </w:r>
    </w:p>
    <w:p w14:paraId="3798437D" w14:textId="77777777" w:rsidR="001661A8" w:rsidRPr="009446D6" w:rsidRDefault="001A64E1" w:rsidP="001661A8">
      <w:pPr>
        <w:rPr>
          <w:sz w:val="24"/>
          <w:szCs w:val="24"/>
        </w:rPr>
      </w:pPr>
      <w:r w:rsidRPr="009446D6">
        <w:rPr>
          <w:sz w:val="24"/>
          <w:szCs w:val="24"/>
        </w:rPr>
        <w:t xml:space="preserve"> </w:t>
      </w:r>
    </w:p>
    <w:p w14:paraId="6761E162" w14:textId="77777777" w:rsidR="001A64E1" w:rsidRDefault="004A7850" w:rsidP="00556772">
      <w:pPr>
        <w:rPr>
          <w:sz w:val="24"/>
          <w:szCs w:val="24"/>
        </w:rPr>
      </w:pPr>
      <w:r w:rsidRPr="009446D6">
        <w:rPr>
          <w:sz w:val="24"/>
          <w:szCs w:val="24"/>
        </w:rPr>
        <w:t>A. None.</w:t>
      </w:r>
    </w:p>
    <w:p w14:paraId="311057AD" w14:textId="77777777" w:rsidR="007C3E38" w:rsidRPr="009446D6" w:rsidRDefault="007C3E38" w:rsidP="00556772">
      <w:pPr>
        <w:rPr>
          <w:sz w:val="24"/>
          <w:szCs w:val="24"/>
        </w:rPr>
      </w:pPr>
    </w:p>
    <w:p w14:paraId="5B0050FA" w14:textId="77777777" w:rsidR="0048690E" w:rsidRPr="009446D6" w:rsidRDefault="0048690E" w:rsidP="004869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snapToGrid w:val="0"/>
          <w:color w:val="000000"/>
          <w:sz w:val="24"/>
          <w:szCs w:val="24"/>
        </w:rPr>
      </w:pPr>
      <w:r w:rsidRPr="009446D6">
        <w:rPr>
          <w:b/>
          <w:caps/>
          <w:snapToGrid w:val="0"/>
          <w:color w:val="000000"/>
          <w:sz w:val="24"/>
          <w:szCs w:val="24"/>
          <w:u w:val="single"/>
        </w:rPr>
        <w:t>major POLICY</w:t>
      </w:r>
      <w:r w:rsidRPr="009446D6">
        <w:rPr>
          <w:b/>
          <w:caps/>
          <w:snapToGrid w:val="0"/>
          <w:color w:val="000000"/>
          <w:sz w:val="24"/>
          <w:szCs w:val="24"/>
        </w:rPr>
        <w:t xml:space="preserve"> -</w:t>
      </w:r>
      <w:r w:rsidRPr="009446D6">
        <w:rPr>
          <w:snapToGrid w:val="0"/>
          <w:color w:val="000000"/>
          <w:sz w:val="24"/>
          <w:szCs w:val="24"/>
        </w:rPr>
        <w:t xml:space="preserve"> First Reading</w:t>
      </w:r>
    </w:p>
    <w:p w14:paraId="362F6B73" w14:textId="77777777" w:rsidR="0048690E" w:rsidRPr="009446D6" w:rsidRDefault="00880611" w:rsidP="00880611">
      <w:pPr>
        <w:tabs>
          <w:tab w:val="left" w:pos="4320"/>
        </w:tabs>
        <w:rPr>
          <w:snapToGrid w:val="0"/>
          <w:color w:val="000000"/>
          <w:sz w:val="24"/>
          <w:szCs w:val="24"/>
        </w:rPr>
      </w:pPr>
      <w:r w:rsidRPr="009446D6">
        <w:rPr>
          <w:snapToGrid w:val="0"/>
          <w:color w:val="000000"/>
          <w:sz w:val="24"/>
          <w:szCs w:val="24"/>
        </w:rPr>
        <w:tab/>
      </w:r>
    </w:p>
    <w:p w14:paraId="5439F271" w14:textId="77777777" w:rsidR="0048690E" w:rsidRDefault="006D7010" w:rsidP="0048690E">
      <w:pPr>
        <w:rPr>
          <w:sz w:val="24"/>
          <w:szCs w:val="24"/>
        </w:rPr>
      </w:pPr>
      <w:r w:rsidRPr="009446D6">
        <w:rPr>
          <w:sz w:val="24"/>
          <w:szCs w:val="24"/>
        </w:rPr>
        <w:t xml:space="preserve">A. </w:t>
      </w:r>
      <w:r w:rsidRPr="009446D6">
        <w:rPr>
          <w:color w:val="444444"/>
          <w:sz w:val="24"/>
          <w:szCs w:val="24"/>
          <w:shd w:val="clear" w:color="auto" w:fill="FFFFFF"/>
        </w:rPr>
        <w:t>None</w:t>
      </w:r>
      <w:r w:rsidR="004A7850" w:rsidRPr="009446D6">
        <w:rPr>
          <w:color w:val="444444"/>
          <w:sz w:val="24"/>
          <w:szCs w:val="24"/>
          <w:shd w:val="clear" w:color="auto" w:fill="FFFFFF"/>
        </w:rPr>
        <w:t>.</w:t>
      </w:r>
      <w:r w:rsidRPr="009446D6">
        <w:rPr>
          <w:sz w:val="24"/>
          <w:szCs w:val="24"/>
        </w:rPr>
        <w:t xml:space="preserve"> </w:t>
      </w:r>
    </w:p>
    <w:p w14:paraId="4E16C6D2" w14:textId="77777777" w:rsidR="007C3E38" w:rsidRPr="009446D6" w:rsidRDefault="007C3E38" w:rsidP="0048690E">
      <w:pPr>
        <w:rPr>
          <w:sz w:val="24"/>
          <w:szCs w:val="24"/>
        </w:rPr>
      </w:pPr>
    </w:p>
    <w:p w14:paraId="5AD64419" w14:textId="77777777" w:rsidR="00AE5BC3" w:rsidRPr="009446D6" w:rsidRDefault="00AE5BC3" w:rsidP="00DB54E8">
      <w:pPr>
        <w:pStyle w:val="Heading4"/>
        <w:numPr>
          <w:ilvl w:val="0"/>
          <w:numId w:val="0"/>
        </w:numPr>
        <w:rPr>
          <w:szCs w:val="24"/>
        </w:rPr>
      </w:pPr>
      <w:r w:rsidRPr="009446D6">
        <w:rPr>
          <w:szCs w:val="24"/>
        </w:rPr>
        <w:t>Other items for immediate action</w:t>
      </w:r>
    </w:p>
    <w:p w14:paraId="68FF5CCE" w14:textId="77777777" w:rsidR="00C95898" w:rsidRPr="009446D6" w:rsidRDefault="00C95898" w:rsidP="00C95898">
      <w:pPr>
        <w:rPr>
          <w:sz w:val="24"/>
          <w:szCs w:val="24"/>
        </w:rPr>
      </w:pPr>
    </w:p>
    <w:p w14:paraId="27982FFE" w14:textId="77777777" w:rsidR="00803864" w:rsidRPr="007C3E38" w:rsidRDefault="004A7850" w:rsidP="000955E0">
      <w:pPr>
        <w:numPr>
          <w:ilvl w:val="0"/>
          <w:numId w:val="24"/>
        </w:numPr>
        <w:ind w:left="270" w:hanging="270"/>
        <w:rPr>
          <w:sz w:val="24"/>
          <w:szCs w:val="24"/>
        </w:rPr>
      </w:pPr>
      <w:r w:rsidRPr="009446D6">
        <w:rPr>
          <w:sz w:val="24"/>
          <w:szCs w:val="24"/>
        </w:rPr>
        <w:t>None.</w:t>
      </w:r>
    </w:p>
    <w:p w14:paraId="1475DEFF" w14:textId="77777777" w:rsidR="007C3E38" w:rsidRPr="009446D6" w:rsidRDefault="007C3E38" w:rsidP="00DB54E8">
      <w:pPr>
        <w:rPr>
          <w:b/>
          <w:caps/>
          <w:snapToGrid w:val="0"/>
          <w:color w:val="000000"/>
          <w:sz w:val="24"/>
          <w:szCs w:val="24"/>
          <w:u w:val="single"/>
        </w:rPr>
      </w:pPr>
    </w:p>
    <w:p w14:paraId="08F88733" w14:textId="77777777" w:rsidR="00AE5BC3" w:rsidRPr="009446D6" w:rsidRDefault="00AE5B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snapToGrid w:val="0"/>
          <w:color w:val="000000"/>
          <w:sz w:val="24"/>
          <w:szCs w:val="24"/>
        </w:rPr>
      </w:pPr>
      <w:r w:rsidRPr="009446D6">
        <w:rPr>
          <w:b/>
          <w:caps/>
          <w:snapToGrid w:val="0"/>
          <w:color w:val="000000"/>
          <w:sz w:val="24"/>
          <w:szCs w:val="24"/>
          <w:u w:val="single"/>
        </w:rPr>
        <w:t>referrals to the board of directors</w:t>
      </w:r>
    </w:p>
    <w:p w14:paraId="41676999" w14:textId="77777777" w:rsidR="00411933" w:rsidRPr="009446D6" w:rsidRDefault="00411933" w:rsidP="001661A8">
      <w:pPr>
        <w:widowControl w:val="0"/>
        <w:tabs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sz w:val="24"/>
          <w:szCs w:val="24"/>
        </w:rPr>
      </w:pPr>
    </w:p>
    <w:p w14:paraId="374AE3A8" w14:textId="77777777" w:rsidR="00FC0F53" w:rsidRPr="009446D6" w:rsidRDefault="00803864" w:rsidP="005821F3">
      <w:pPr>
        <w:rPr>
          <w:sz w:val="24"/>
          <w:szCs w:val="24"/>
        </w:rPr>
      </w:pPr>
      <w:r w:rsidRPr="009446D6">
        <w:rPr>
          <w:sz w:val="24"/>
          <w:szCs w:val="24"/>
        </w:rPr>
        <w:t xml:space="preserve">A. </w:t>
      </w:r>
      <w:r w:rsidR="006D7010" w:rsidRPr="009446D6">
        <w:rPr>
          <w:sz w:val="24"/>
          <w:szCs w:val="24"/>
        </w:rPr>
        <w:t>None.</w:t>
      </w:r>
    </w:p>
    <w:p w14:paraId="4F0C6C09" w14:textId="77777777" w:rsidR="00AC566E" w:rsidRPr="007C3E38" w:rsidRDefault="00AB60B2" w:rsidP="007C3E38">
      <w:pPr>
        <w:ind w:left="720"/>
        <w:rPr>
          <w:sz w:val="24"/>
          <w:szCs w:val="24"/>
        </w:rPr>
      </w:pPr>
      <w:r w:rsidRPr="009446D6">
        <w:rPr>
          <w:sz w:val="24"/>
          <w:szCs w:val="24"/>
        </w:rPr>
        <w:t xml:space="preserve">  </w:t>
      </w:r>
      <w:r w:rsidR="00FC0F53" w:rsidRPr="009446D6">
        <w:rPr>
          <w:sz w:val="24"/>
          <w:szCs w:val="24"/>
        </w:rPr>
        <w:t xml:space="preserve"> </w:t>
      </w:r>
    </w:p>
    <w:p w14:paraId="2A998477" w14:textId="77777777" w:rsidR="00AE5BC3" w:rsidRPr="009446D6" w:rsidRDefault="00AE5B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b/>
          <w:caps/>
          <w:snapToGrid w:val="0"/>
          <w:color w:val="000000"/>
          <w:sz w:val="24"/>
          <w:szCs w:val="24"/>
          <w:u w:val="single"/>
        </w:rPr>
      </w:pPr>
      <w:r w:rsidRPr="009446D6">
        <w:rPr>
          <w:b/>
          <w:caps/>
          <w:snapToGrid w:val="0"/>
          <w:color w:val="000000"/>
          <w:sz w:val="24"/>
          <w:szCs w:val="24"/>
          <w:u w:val="single"/>
        </w:rPr>
        <w:t>matters pending</w:t>
      </w:r>
    </w:p>
    <w:p w14:paraId="5E7B91FC" w14:textId="77777777" w:rsidR="00803864" w:rsidRPr="009446D6" w:rsidRDefault="00803864" w:rsidP="00AB60B2">
      <w:pPr>
        <w:rPr>
          <w:sz w:val="24"/>
          <w:szCs w:val="24"/>
        </w:rPr>
      </w:pPr>
    </w:p>
    <w:p w14:paraId="459C58B2" w14:textId="77777777" w:rsidR="006D7010" w:rsidRPr="009446D6" w:rsidRDefault="006D7010" w:rsidP="005821F3">
      <w:pPr>
        <w:rPr>
          <w:sz w:val="24"/>
          <w:szCs w:val="24"/>
        </w:rPr>
      </w:pPr>
      <w:r w:rsidRPr="009446D6">
        <w:rPr>
          <w:sz w:val="24"/>
          <w:szCs w:val="24"/>
        </w:rPr>
        <w:t>A. None.</w:t>
      </w:r>
    </w:p>
    <w:p w14:paraId="1A0390F0" w14:textId="77777777" w:rsidR="00803864" w:rsidRPr="007C3E38" w:rsidRDefault="006D7010" w:rsidP="007C3E38">
      <w:pPr>
        <w:ind w:left="720"/>
        <w:rPr>
          <w:sz w:val="24"/>
          <w:szCs w:val="24"/>
        </w:rPr>
      </w:pPr>
      <w:r w:rsidRPr="009446D6">
        <w:rPr>
          <w:sz w:val="24"/>
          <w:szCs w:val="24"/>
        </w:rPr>
        <w:t xml:space="preserve">   </w:t>
      </w:r>
    </w:p>
    <w:p w14:paraId="15DC0CB9" w14:textId="31EE0FFF" w:rsidR="00A62CE4" w:rsidRDefault="00AE5BC3" w:rsidP="00A62C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760"/>
          <w:tab w:val="left" w:pos="7200"/>
          <w:tab w:val="left" w:pos="8640"/>
        </w:tabs>
        <w:rPr>
          <w:b/>
          <w:caps/>
          <w:snapToGrid w:val="0"/>
          <w:color w:val="000000"/>
          <w:sz w:val="24"/>
          <w:szCs w:val="24"/>
          <w:u w:val="single"/>
        </w:rPr>
      </w:pPr>
      <w:r w:rsidRPr="009446D6">
        <w:rPr>
          <w:b/>
          <w:caps/>
          <w:snapToGrid w:val="0"/>
          <w:color w:val="000000"/>
          <w:sz w:val="24"/>
          <w:szCs w:val="24"/>
          <w:u w:val="single"/>
        </w:rPr>
        <w:t>informational it</w:t>
      </w:r>
      <w:r w:rsidR="00A62CE4" w:rsidRPr="009446D6">
        <w:rPr>
          <w:b/>
          <w:caps/>
          <w:snapToGrid w:val="0"/>
          <w:color w:val="000000"/>
          <w:sz w:val="24"/>
          <w:szCs w:val="24"/>
          <w:u w:val="single"/>
        </w:rPr>
        <w:t>ems</w:t>
      </w:r>
    </w:p>
    <w:p w14:paraId="04C62E59" w14:textId="77777777" w:rsidR="005152BA" w:rsidRPr="005152BA" w:rsidRDefault="005152BA" w:rsidP="005152BA">
      <w:pPr>
        <w:widowControl w:val="0"/>
        <w:tabs>
          <w:tab w:val="left" w:pos="720"/>
        </w:tabs>
        <w:ind w:left="360"/>
        <w:rPr>
          <w:sz w:val="24"/>
          <w:szCs w:val="24"/>
        </w:rPr>
      </w:pPr>
    </w:p>
    <w:p w14:paraId="0EC0A6C6" w14:textId="580CCB11" w:rsidR="00E31021" w:rsidRDefault="00E31021" w:rsidP="00E31021">
      <w:pPr>
        <w:numPr>
          <w:ilvl w:val="0"/>
          <w:numId w:val="21"/>
        </w:numPr>
        <w:rPr>
          <w:sz w:val="24"/>
          <w:szCs w:val="24"/>
        </w:rPr>
      </w:pPr>
      <w:bookmarkStart w:id="0" w:name="_Hlk22637963"/>
      <w:r>
        <w:rPr>
          <w:sz w:val="24"/>
          <w:szCs w:val="24"/>
        </w:rPr>
        <w:t xml:space="preserve">The committee </w:t>
      </w:r>
      <w:bookmarkEnd w:id="0"/>
      <w:r>
        <w:rPr>
          <w:sz w:val="24"/>
          <w:szCs w:val="24"/>
        </w:rPr>
        <w:t xml:space="preserve">had a robust discussion </w:t>
      </w:r>
      <w:r w:rsidR="00CB0874">
        <w:rPr>
          <w:sz w:val="24"/>
          <w:szCs w:val="24"/>
        </w:rPr>
        <w:t>on</w:t>
      </w:r>
      <w:r>
        <w:rPr>
          <w:sz w:val="24"/>
          <w:szCs w:val="24"/>
        </w:rPr>
        <w:t xml:space="preserve"> grading, </w:t>
      </w:r>
      <w:r w:rsidR="004E1410">
        <w:rPr>
          <w:sz w:val="24"/>
          <w:szCs w:val="24"/>
        </w:rPr>
        <w:t>equity</w:t>
      </w:r>
      <w:r>
        <w:rPr>
          <w:sz w:val="24"/>
          <w:szCs w:val="24"/>
        </w:rPr>
        <w:t xml:space="preserve"> and assessment given </w:t>
      </w:r>
      <w:r w:rsidR="004E1410">
        <w:rPr>
          <w:sz w:val="24"/>
          <w:szCs w:val="24"/>
        </w:rPr>
        <w:t xml:space="preserve">COVID </w:t>
      </w:r>
      <w:r>
        <w:rPr>
          <w:sz w:val="24"/>
          <w:szCs w:val="24"/>
        </w:rPr>
        <w:t>19 circumstances</w:t>
      </w:r>
      <w:r w:rsidR="00745E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1410">
        <w:rPr>
          <w:sz w:val="24"/>
          <w:szCs w:val="24"/>
        </w:rPr>
        <w:t>school closures</w:t>
      </w:r>
      <w:r w:rsidR="00745EF4">
        <w:rPr>
          <w:sz w:val="24"/>
          <w:szCs w:val="24"/>
        </w:rPr>
        <w:t xml:space="preserve"> and the upcoming school year</w:t>
      </w:r>
      <w:r w:rsidR="00CB0874">
        <w:rPr>
          <w:sz w:val="24"/>
          <w:szCs w:val="24"/>
        </w:rPr>
        <w:t>.</w:t>
      </w:r>
    </w:p>
    <w:p w14:paraId="6DB31D38" w14:textId="56328D7F" w:rsidR="00E31021" w:rsidRPr="004E1410" w:rsidRDefault="004E1410" w:rsidP="004E1410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The committee</w:t>
      </w:r>
      <w:r w:rsidR="00745E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given a </w:t>
      </w:r>
      <w:r w:rsidR="00745EF4">
        <w:rPr>
          <w:sz w:val="24"/>
          <w:szCs w:val="24"/>
        </w:rPr>
        <w:t xml:space="preserve">link to a </w:t>
      </w:r>
      <w:r>
        <w:rPr>
          <w:sz w:val="24"/>
          <w:szCs w:val="24"/>
        </w:rPr>
        <w:t xml:space="preserve">video of a presentation by the California Department of Education staff to the State Board of Education on the new website </w:t>
      </w:r>
      <w:hyperlink r:id="rId11" w:history="1">
        <w:r w:rsidRPr="00F35880">
          <w:rPr>
            <w:rStyle w:val="Hyperlink"/>
          </w:rPr>
          <w:t>Tools for Practice</w:t>
        </w:r>
      </w:hyperlink>
      <w:r w:rsidR="00745EF4">
        <w:rPr>
          <w:sz w:val="24"/>
          <w:szCs w:val="24"/>
        </w:rPr>
        <w:t xml:space="preserve"> that </w:t>
      </w:r>
      <w:r>
        <w:rPr>
          <w:sz w:val="24"/>
          <w:szCs w:val="24"/>
        </w:rPr>
        <w:t>replac</w:t>
      </w:r>
      <w:r w:rsidR="00745EF4">
        <w:rPr>
          <w:sz w:val="24"/>
          <w:szCs w:val="24"/>
        </w:rPr>
        <w:t>es</w:t>
      </w:r>
      <w:r>
        <w:rPr>
          <w:sz w:val="24"/>
          <w:szCs w:val="24"/>
        </w:rPr>
        <w:t xml:space="preserve"> the digital library.</w:t>
      </w:r>
      <w:r w:rsidR="00CB0874">
        <w:rPr>
          <w:sz w:val="24"/>
          <w:szCs w:val="24"/>
        </w:rPr>
        <w:t xml:space="preserve"> The website is not available until September 2020.</w:t>
      </w:r>
    </w:p>
    <w:p w14:paraId="12ACAFD2" w14:textId="04EE55CA" w:rsidR="006C33EE" w:rsidRDefault="004957EB" w:rsidP="005152BA">
      <w:pPr>
        <w:widowControl w:val="0"/>
        <w:numPr>
          <w:ilvl w:val="0"/>
          <w:numId w:val="21"/>
        </w:numPr>
        <w:tabs>
          <w:tab w:val="left" w:pos="72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Board Liaison</w:t>
      </w:r>
      <w:r w:rsidR="00762187">
        <w:rPr>
          <w:rFonts w:eastAsia="Calibri"/>
          <w:sz w:val="24"/>
          <w:szCs w:val="24"/>
        </w:rPr>
        <w:t xml:space="preserve">, </w:t>
      </w:r>
      <w:r w:rsidR="005152BA">
        <w:rPr>
          <w:rFonts w:eastAsia="Calibri"/>
          <w:sz w:val="24"/>
          <w:szCs w:val="24"/>
        </w:rPr>
        <w:t>Greg Abt, provided information on</w:t>
      </w:r>
      <w:r w:rsidR="00745EF4">
        <w:rPr>
          <w:rFonts w:eastAsia="Calibri"/>
          <w:sz w:val="24"/>
          <w:szCs w:val="24"/>
        </w:rPr>
        <w:t xml:space="preserve"> several items: CTA’s press release on </w:t>
      </w:r>
      <w:r w:rsidR="00F71E27">
        <w:rPr>
          <w:rFonts w:eastAsia="Calibri"/>
          <w:sz w:val="24"/>
          <w:szCs w:val="24"/>
        </w:rPr>
        <w:t xml:space="preserve">black lives matter and </w:t>
      </w:r>
      <w:r w:rsidR="00E31021">
        <w:rPr>
          <w:rFonts w:eastAsia="Calibri"/>
          <w:sz w:val="24"/>
          <w:szCs w:val="24"/>
        </w:rPr>
        <w:t xml:space="preserve">institutional racism, </w:t>
      </w:r>
      <w:r w:rsidR="006637BC">
        <w:rPr>
          <w:rFonts w:eastAsia="Calibri"/>
          <w:sz w:val="24"/>
          <w:szCs w:val="24"/>
        </w:rPr>
        <w:t>state budget update, advocacy on federal funding and information on contacting legislators, Schools and Communities First Campaign, LGB</w:t>
      </w:r>
      <w:r w:rsidR="00F71E27">
        <w:rPr>
          <w:rFonts w:eastAsia="Calibri"/>
          <w:sz w:val="24"/>
          <w:szCs w:val="24"/>
        </w:rPr>
        <w:t>TQ</w:t>
      </w:r>
      <w:r w:rsidR="006637BC">
        <w:rPr>
          <w:rFonts w:eastAsia="Calibri"/>
          <w:sz w:val="24"/>
          <w:szCs w:val="24"/>
        </w:rPr>
        <w:t xml:space="preserve"> pride month, </w:t>
      </w:r>
      <w:r w:rsidR="00745EF4">
        <w:rPr>
          <w:rFonts w:eastAsia="Calibri"/>
          <w:sz w:val="24"/>
          <w:szCs w:val="24"/>
        </w:rPr>
        <w:t xml:space="preserve">and </w:t>
      </w:r>
      <w:r w:rsidR="006637BC">
        <w:rPr>
          <w:rFonts w:eastAsia="Calibri"/>
          <w:sz w:val="24"/>
          <w:szCs w:val="24"/>
        </w:rPr>
        <w:t>summer virtual conference</w:t>
      </w:r>
      <w:r w:rsidR="00745EF4">
        <w:rPr>
          <w:rFonts w:eastAsia="Calibri"/>
          <w:sz w:val="24"/>
          <w:szCs w:val="24"/>
        </w:rPr>
        <w:t>s</w:t>
      </w:r>
      <w:r w:rsidR="00E31021">
        <w:rPr>
          <w:rFonts w:eastAsia="Calibri"/>
          <w:sz w:val="24"/>
          <w:szCs w:val="24"/>
        </w:rPr>
        <w:t>. Gre</w:t>
      </w:r>
      <w:r w:rsidR="006637BC">
        <w:rPr>
          <w:rFonts w:eastAsia="Calibri"/>
          <w:sz w:val="24"/>
          <w:szCs w:val="24"/>
        </w:rPr>
        <w:t>g</w:t>
      </w:r>
      <w:r w:rsidR="00E31021">
        <w:rPr>
          <w:rFonts w:eastAsia="Calibri"/>
          <w:sz w:val="24"/>
          <w:szCs w:val="24"/>
        </w:rPr>
        <w:t xml:space="preserve"> also</w:t>
      </w:r>
      <w:r w:rsidR="00DB2CED">
        <w:rPr>
          <w:rFonts w:eastAsia="Calibri"/>
          <w:sz w:val="24"/>
          <w:szCs w:val="24"/>
        </w:rPr>
        <w:t xml:space="preserve"> </w:t>
      </w:r>
      <w:r w:rsidR="00C83589">
        <w:rPr>
          <w:rFonts w:eastAsia="Calibri"/>
          <w:sz w:val="24"/>
          <w:szCs w:val="24"/>
        </w:rPr>
        <w:t>conducted elections for AST</w:t>
      </w:r>
      <w:r w:rsidR="00E31021">
        <w:rPr>
          <w:rFonts w:eastAsia="Calibri"/>
          <w:sz w:val="24"/>
          <w:szCs w:val="24"/>
        </w:rPr>
        <w:t xml:space="preserve"> positions</w:t>
      </w:r>
      <w:r w:rsidR="00C83589">
        <w:rPr>
          <w:rFonts w:eastAsia="Calibri"/>
          <w:sz w:val="24"/>
          <w:szCs w:val="24"/>
        </w:rPr>
        <w:t>. The following are the results:</w:t>
      </w:r>
    </w:p>
    <w:p w14:paraId="53CE0761" w14:textId="20E9B75F" w:rsidR="00C83589" w:rsidRDefault="00C83589" w:rsidP="00E31021">
      <w:pPr>
        <w:widowControl w:val="0"/>
        <w:numPr>
          <w:ilvl w:val="1"/>
          <w:numId w:val="21"/>
        </w:numPr>
        <w:tabs>
          <w:tab w:val="left" w:pos="720"/>
        </w:tabs>
        <w:ind w:left="108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Chair</w:t>
      </w:r>
      <w:r w:rsidR="00F03590">
        <w:rPr>
          <w:rFonts w:eastAsia="Calibri"/>
          <w:sz w:val="24"/>
          <w:szCs w:val="24"/>
        </w:rPr>
        <w:t>person</w:t>
      </w:r>
      <w:r>
        <w:rPr>
          <w:rFonts w:eastAsia="Calibri"/>
          <w:sz w:val="24"/>
          <w:szCs w:val="24"/>
        </w:rPr>
        <w:t xml:space="preserve"> – David Lollar</w:t>
      </w:r>
    </w:p>
    <w:p w14:paraId="6BABEB78" w14:textId="134F25C2" w:rsidR="00C83589" w:rsidRDefault="00F03590" w:rsidP="00E31021">
      <w:pPr>
        <w:widowControl w:val="0"/>
        <w:numPr>
          <w:ilvl w:val="1"/>
          <w:numId w:val="21"/>
        </w:numPr>
        <w:tabs>
          <w:tab w:val="left" w:pos="720"/>
        </w:tabs>
        <w:ind w:left="108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Vice Chairperson – Marina Santos</w:t>
      </w:r>
    </w:p>
    <w:p w14:paraId="7467E379" w14:textId="2BE08662" w:rsidR="00F03590" w:rsidRDefault="00F03590" w:rsidP="00E31021">
      <w:pPr>
        <w:widowControl w:val="0"/>
        <w:numPr>
          <w:ilvl w:val="1"/>
          <w:numId w:val="21"/>
        </w:numPr>
        <w:tabs>
          <w:tab w:val="left" w:pos="720"/>
        </w:tabs>
        <w:ind w:left="108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Recorder – Jason Chrest</w:t>
      </w:r>
    </w:p>
    <w:p w14:paraId="73712E9D" w14:textId="2169E1DB" w:rsidR="00B566D0" w:rsidRPr="00F03590" w:rsidRDefault="00B566D0" w:rsidP="004E1410">
      <w:pPr>
        <w:pStyle w:val="PlainText"/>
        <w:widowControl w:val="0"/>
        <w:tabs>
          <w:tab w:val="left" w:pos="720"/>
        </w:tabs>
        <w:rPr>
          <w:rFonts w:eastAsia="Calibri"/>
          <w:sz w:val="24"/>
          <w:szCs w:val="24"/>
        </w:rPr>
      </w:pPr>
    </w:p>
    <w:sectPr w:rsidR="00B566D0" w:rsidRPr="00F03590" w:rsidSect="007E1586">
      <w:footerReference w:type="even" r:id="rId12"/>
      <w:pgSz w:w="12240" w:h="15840"/>
      <w:pgMar w:top="1440" w:right="1152" w:bottom="1296" w:left="1152" w:header="792" w:footer="79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60375" w14:textId="77777777" w:rsidR="00A118D4" w:rsidRDefault="00A118D4">
      <w:r>
        <w:separator/>
      </w:r>
    </w:p>
  </w:endnote>
  <w:endnote w:type="continuationSeparator" w:id="0">
    <w:p w14:paraId="04E3C9EE" w14:textId="77777777" w:rsidR="00A118D4" w:rsidRDefault="00A1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76775" w14:textId="77777777" w:rsidR="00BA348B" w:rsidRDefault="00BA348B" w:rsidP="00857C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8C660" w14:textId="77777777" w:rsidR="00BA348B" w:rsidRDefault="00BA3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281D9" w14:textId="77777777" w:rsidR="00A118D4" w:rsidRDefault="00A118D4">
      <w:r>
        <w:separator/>
      </w:r>
    </w:p>
  </w:footnote>
  <w:footnote w:type="continuationSeparator" w:id="0">
    <w:p w14:paraId="2D2B3194" w14:textId="77777777" w:rsidR="00A118D4" w:rsidRDefault="00A1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 w15:restartNumberingAfterBreak="0">
    <w:nsid w:val="002E189A"/>
    <w:multiLevelType w:val="hybridMultilevel"/>
    <w:tmpl w:val="32DE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1513D"/>
    <w:multiLevelType w:val="hybridMultilevel"/>
    <w:tmpl w:val="BDAC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46C6F"/>
    <w:multiLevelType w:val="hybridMultilevel"/>
    <w:tmpl w:val="575E1ECC"/>
    <w:lvl w:ilvl="0" w:tplc="7408C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E0C7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0E2E1DBF"/>
    <w:multiLevelType w:val="hybridMultilevel"/>
    <w:tmpl w:val="B0286EA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611C"/>
    <w:multiLevelType w:val="hybridMultilevel"/>
    <w:tmpl w:val="51385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8D524E"/>
    <w:multiLevelType w:val="hybridMultilevel"/>
    <w:tmpl w:val="87880A1A"/>
    <w:lvl w:ilvl="0" w:tplc="D20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F03A40">
      <w:start w:val="1"/>
      <w:numFmt w:val="lowerLetter"/>
      <w:lvlText w:val="%2."/>
      <w:lvlJc w:val="left"/>
      <w:pPr>
        <w:ind w:left="1440" w:hanging="360"/>
      </w:pPr>
      <w:rPr>
        <w:rFonts w:hint="default"/>
        <w:strike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024825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72A89"/>
    <w:multiLevelType w:val="hybridMultilevel"/>
    <w:tmpl w:val="6792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056E"/>
    <w:multiLevelType w:val="hybridMultilevel"/>
    <w:tmpl w:val="451E1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05" w:hanging="360"/>
      </w:pPr>
    </w:lvl>
    <w:lvl w:ilvl="2" w:tplc="0409001B">
      <w:start w:val="1"/>
      <w:numFmt w:val="lowerRoman"/>
      <w:lvlText w:val="%3."/>
      <w:lvlJc w:val="right"/>
      <w:pPr>
        <w:ind w:left="1125" w:hanging="180"/>
      </w:pPr>
    </w:lvl>
    <w:lvl w:ilvl="3" w:tplc="0409000F" w:tentative="1">
      <w:start w:val="1"/>
      <w:numFmt w:val="decimal"/>
      <w:lvlText w:val="%4."/>
      <w:lvlJc w:val="left"/>
      <w:pPr>
        <w:ind w:left="1845" w:hanging="360"/>
      </w:pPr>
    </w:lvl>
    <w:lvl w:ilvl="4" w:tplc="04090019" w:tentative="1">
      <w:start w:val="1"/>
      <w:numFmt w:val="lowerLetter"/>
      <w:lvlText w:val="%5."/>
      <w:lvlJc w:val="left"/>
      <w:pPr>
        <w:ind w:left="2565" w:hanging="360"/>
      </w:pPr>
    </w:lvl>
    <w:lvl w:ilvl="5" w:tplc="0409001B" w:tentative="1">
      <w:start w:val="1"/>
      <w:numFmt w:val="lowerRoman"/>
      <w:lvlText w:val="%6."/>
      <w:lvlJc w:val="right"/>
      <w:pPr>
        <w:ind w:left="3285" w:hanging="180"/>
      </w:pPr>
    </w:lvl>
    <w:lvl w:ilvl="6" w:tplc="0409000F" w:tentative="1">
      <w:start w:val="1"/>
      <w:numFmt w:val="decimal"/>
      <w:lvlText w:val="%7."/>
      <w:lvlJc w:val="left"/>
      <w:pPr>
        <w:ind w:left="4005" w:hanging="360"/>
      </w:pPr>
    </w:lvl>
    <w:lvl w:ilvl="7" w:tplc="04090019" w:tentative="1">
      <w:start w:val="1"/>
      <w:numFmt w:val="lowerLetter"/>
      <w:lvlText w:val="%8."/>
      <w:lvlJc w:val="left"/>
      <w:pPr>
        <w:ind w:left="4725" w:hanging="360"/>
      </w:pPr>
    </w:lvl>
    <w:lvl w:ilvl="8" w:tplc="040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9" w15:restartNumberingAfterBreak="0">
    <w:nsid w:val="1E695F63"/>
    <w:multiLevelType w:val="hybridMultilevel"/>
    <w:tmpl w:val="88B4071E"/>
    <w:lvl w:ilvl="0" w:tplc="7408C78E">
      <w:start w:val="1"/>
      <w:numFmt w:val="decimal"/>
      <w:lvlText w:val="%1."/>
      <w:lvlJc w:val="left"/>
      <w:pPr>
        <w:ind w:left="29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8156692E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3573"/>
    <w:multiLevelType w:val="hybridMultilevel"/>
    <w:tmpl w:val="4122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425FC"/>
    <w:multiLevelType w:val="hybridMultilevel"/>
    <w:tmpl w:val="47CEFB6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48766F0"/>
    <w:multiLevelType w:val="hybridMultilevel"/>
    <w:tmpl w:val="8FD21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210A0"/>
    <w:multiLevelType w:val="hybridMultilevel"/>
    <w:tmpl w:val="F16A08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D94A0F"/>
    <w:multiLevelType w:val="hybridMultilevel"/>
    <w:tmpl w:val="D87C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925C5"/>
    <w:multiLevelType w:val="hybridMultilevel"/>
    <w:tmpl w:val="854E84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B948B2"/>
    <w:multiLevelType w:val="hybridMultilevel"/>
    <w:tmpl w:val="16367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36278"/>
    <w:multiLevelType w:val="hybridMultilevel"/>
    <w:tmpl w:val="DED89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706A59"/>
    <w:multiLevelType w:val="hybridMultilevel"/>
    <w:tmpl w:val="71928CA2"/>
    <w:lvl w:ilvl="0" w:tplc="6D20DD2C">
      <w:start w:val="2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47F075A1"/>
    <w:multiLevelType w:val="hybridMultilevel"/>
    <w:tmpl w:val="02DC2D5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98779F0"/>
    <w:multiLevelType w:val="hybridMultilevel"/>
    <w:tmpl w:val="B71E9892"/>
    <w:lvl w:ilvl="0" w:tplc="CD28E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1253FA"/>
    <w:multiLevelType w:val="hybridMultilevel"/>
    <w:tmpl w:val="BE8C8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40516"/>
    <w:multiLevelType w:val="hybridMultilevel"/>
    <w:tmpl w:val="9AB49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9811E7"/>
    <w:multiLevelType w:val="hybridMultilevel"/>
    <w:tmpl w:val="00B6B6DC"/>
    <w:lvl w:ilvl="0" w:tplc="8318C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1A0166"/>
    <w:multiLevelType w:val="hybridMultilevel"/>
    <w:tmpl w:val="A754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D1F5B"/>
    <w:multiLevelType w:val="hybridMultilevel"/>
    <w:tmpl w:val="53D2F068"/>
    <w:lvl w:ilvl="0" w:tplc="C016AF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9362A"/>
    <w:multiLevelType w:val="hybridMultilevel"/>
    <w:tmpl w:val="24C4C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B2AE6"/>
    <w:multiLevelType w:val="hybridMultilevel"/>
    <w:tmpl w:val="06FA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1069F"/>
    <w:multiLevelType w:val="hybridMultilevel"/>
    <w:tmpl w:val="BE401C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C14248"/>
    <w:multiLevelType w:val="hybridMultilevel"/>
    <w:tmpl w:val="2E88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124DE"/>
    <w:multiLevelType w:val="hybridMultilevel"/>
    <w:tmpl w:val="E66E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93FE0"/>
    <w:multiLevelType w:val="hybridMultilevel"/>
    <w:tmpl w:val="854E84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17E83"/>
    <w:multiLevelType w:val="hybridMultilevel"/>
    <w:tmpl w:val="9CEEF34C"/>
    <w:lvl w:ilvl="0" w:tplc="5D1670EC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5EC43E46"/>
    <w:multiLevelType w:val="hybridMultilevel"/>
    <w:tmpl w:val="7B0C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E4FB4"/>
    <w:multiLevelType w:val="hybridMultilevel"/>
    <w:tmpl w:val="E65634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0F3571"/>
    <w:multiLevelType w:val="hybridMultilevel"/>
    <w:tmpl w:val="07C69578"/>
    <w:lvl w:ilvl="0" w:tplc="E9A26F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11EB3"/>
    <w:multiLevelType w:val="multilevel"/>
    <w:tmpl w:val="D9066F2E"/>
    <w:lvl w:ilvl="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20038"/>
    <w:multiLevelType w:val="hybridMultilevel"/>
    <w:tmpl w:val="334E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22093"/>
    <w:multiLevelType w:val="hybridMultilevel"/>
    <w:tmpl w:val="A42498B0"/>
    <w:lvl w:ilvl="0" w:tplc="5D1670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24804BE"/>
    <w:multiLevelType w:val="hybridMultilevel"/>
    <w:tmpl w:val="4C0851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57546E"/>
    <w:multiLevelType w:val="multilevel"/>
    <w:tmpl w:val="B04CF3E4"/>
    <w:lvl w:ilvl="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D31283"/>
    <w:multiLevelType w:val="hybridMultilevel"/>
    <w:tmpl w:val="9A54080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43A2E"/>
    <w:multiLevelType w:val="hybridMultilevel"/>
    <w:tmpl w:val="FF46A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28"/>
  </w:num>
  <w:num w:numId="5">
    <w:abstractNumId w:val="25"/>
  </w:num>
  <w:num w:numId="6">
    <w:abstractNumId w:val="23"/>
  </w:num>
  <w:num w:numId="7">
    <w:abstractNumId w:val="21"/>
  </w:num>
  <w:num w:numId="8">
    <w:abstractNumId w:val="9"/>
  </w:num>
  <w:num w:numId="9">
    <w:abstractNumId w:val="17"/>
  </w:num>
  <w:num w:numId="10">
    <w:abstractNumId w:val="2"/>
  </w:num>
  <w:num w:numId="11">
    <w:abstractNumId w:val="5"/>
  </w:num>
  <w:num w:numId="12">
    <w:abstractNumId w:val="6"/>
  </w:num>
  <w:num w:numId="13">
    <w:abstractNumId w:val="10"/>
  </w:num>
  <w:num w:numId="14">
    <w:abstractNumId w:val="29"/>
  </w:num>
  <w:num w:numId="15">
    <w:abstractNumId w:val="7"/>
  </w:num>
  <w:num w:numId="16">
    <w:abstractNumId w:val="30"/>
  </w:num>
  <w:num w:numId="17">
    <w:abstractNumId w:val="12"/>
  </w:num>
  <w:num w:numId="18">
    <w:abstractNumId w:val="33"/>
  </w:num>
  <w:num w:numId="19">
    <w:abstractNumId w:val="18"/>
  </w:num>
  <w:num w:numId="20">
    <w:abstractNumId w:val="32"/>
  </w:num>
  <w:num w:numId="21">
    <w:abstractNumId w:val="8"/>
  </w:num>
  <w:num w:numId="22">
    <w:abstractNumId w:val="38"/>
  </w:num>
  <w:num w:numId="23">
    <w:abstractNumId w:val="20"/>
  </w:num>
  <w:num w:numId="24">
    <w:abstractNumId w:val="35"/>
  </w:num>
  <w:num w:numId="25">
    <w:abstractNumId w:val="16"/>
  </w:num>
  <w:num w:numId="26">
    <w:abstractNumId w:val="27"/>
  </w:num>
  <w:num w:numId="27">
    <w:abstractNumId w:val="1"/>
  </w:num>
  <w:num w:numId="28">
    <w:abstractNumId w:val="0"/>
  </w:num>
  <w:num w:numId="29">
    <w:abstractNumId w:val="42"/>
  </w:num>
  <w:num w:numId="30">
    <w:abstractNumId w:val="26"/>
  </w:num>
  <w:num w:numId="31">
    <w:abstractNumId w:val="11"/>
  </w:num>
  <w:num w:numId="32">
    <w:abstractNumId w:val="36"/>
  </w:num>
  <w:num w:numId="33">
    <w:abstractNumId w:val="40"/>
  </w:num>
  <w:num w:numId="34">
    <w:abstractNumId w:val="34"/>
  </w:num>
  <w:num w:numId="35">
    <w:abstractNumId w:val="13"/>
  </w:num>
  <w:num w:numId="36">
    <w:abstractNumId w:val="39"/>
  </w:num>
  <w:num w:numId="37">
    <w:abstractNumId w:val="15"/>
  </w:num>
  <w:num w:numId="38">
    <w:abstractNumId w:val="31"/>
  </w:num>
  <w:num w:numId="39">
    <w:abstractNumId w:val="4"/>
  </w:num>
  <w:num w:numId="40">
    <w:abstractNumId w:val="22"/>
  </w:num>
  <w:num w:numId="41">
    <w:abstractNumId w:val="37"/>
  </w:num>
  <w:num w:numId="42">
    <w:abstractNumId w:val="24"/>
  </w:num>
  <w:num w:numId="43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C3"/>
    <w:rsid w:val="0000252F"/>
    <w:rsid w:val="000071C8"/>
    <w:rsid w:val="00007CE6"/>
    <w:rsid w:val="00010B97"/>
    <w:rsid w:val="00016053"/>
    <w:rsid w:val="000176EE"/>
    <w:rsid w:val="000222B0"/>
    <w:rsid w:val="00023FC4"/>
    <w:rsid w:val="00024590"/>
    <w:rsid w:val="00025BBC"/>
    <w:rsid w:val="000264F3"/>
    <w:rsid w:val="000272FA"/>
    <w:rsid w:val="000275CF"/>
    <w:rsid w:val="00041729"/>
    <w:rsid w:val="00044ED3"/>
    <w:rsid w:val="0004569A"/>
    <w:rsid w:val="0004626E"/>
    <w:rsid w:val="000646BE"/>
    <w:rsid w:val="00070504"/>
    <w:rsid w:val="00074048"/>
    <w:rsid w:val="00074619"/>
    <w:rsid w:val="00076C4D"/>
    <w:rsid w:val="0009268F"/>
    <w:rsid w:val="000955E0"/>
    <w:rsid w:val="000A1B55"/>
    <w:rsid w:val="000A6D50"/>
    <w:rsid w:val="000B43EF"/>
    <w:rsid w:val="000B5884"/>
    <w:rsid w:val="000B735F"/>
    <w:rsid w:val="000B7F5C"/>
    <w:rsid w:val="000C3843"/>
    <w:rsid w:val="000C5FEB"/>
    <w:rsid w:val="000D0EF5"/>
    <w:rsid w:val="000D1D9E"/>
    <w:rsid w:val="000D2439"/>
    <w:rsid w:val="000D3117"/>
    <w:rsid w:val="000E4339"/>
    <w:rsid w:val="000F0F17"/>
    <w:rsid w:val="000F7320"/>
    <w:rsid w:val="00101DA5"/>
    <w:rsid w:val="001059C2"/>
    <w:rsid w:val="001070B4"/>
    <w:rsid w:val="00111E57"/>
    <w:rsid w:val="00117A54"/>
    <w:rsid w:val="00120E33"/>
    <w:rsid w:val="001223F6"/>
    <w:rsid w:val="00131B02"/>
    <w:rsid w:val="00134468"/>
    <w:rsid w:val="001366E7"/>
    <w:rsid w:val="0013696D"/>
    <w:rsid w:val="00137A08"/>
    <w:rsid w:val="001424BB"/>
    <w:rsid w:val="00144C62"/>
    <w:rsid w:val="00151C23"/>
    <w:rsid w:val="00152613"/>
    <w:rsid w:val="001661A8"/>
    <w:rsid w:val="00183DE5"/>
    <w:rsid w:val="00190C77"/>
    <w:rsid w:val="00193448"/>
    <w:rsid w:val="00194A21"/>
    <w:rsid w:val="00195EBC"/>
    <w:rsid w:val="001A0C70"/>
    <w:rsid w:val="001A5E62"/>
    <w:rsid w:val="001A64E1"/>
    <w:rsid w:val="001C4BB6"/>
    <w:rsid w:val="001C6D97"/>
    <w:rsid w:val="001D060C"/>
    <w:rsid w:val="001D6023"/>
    <w:rsid w:val="001D6AB3"/>
    <w:rsid w:val="001E2D21"/>
    <w:rsid w:val="002037D0"/>
    <w:rsid w:val="00216E8B"/>
    <w:rsid w:val="00226F53"/>
    <w:rsid w:val="002353FD"/>
    <w:rsid w:val="0025107A"/>
    <w:rsid w:val="002541E1"/>
    <w:rsid w:val="00267508"/>
    <w:rsid w:val="00276C17"/>
    <w:rsid w:val="00277BF6"/>
    <w:rsid w:val="002918B1"/>
    <w:rsid w:val="002924D0"/>
    <w:rsid w:val="00295615"/>
    <w:rsid w:val="002C1DB4"/>
    <w:rsid w:val="002C4CC6"/>
    <w:rsid w:val="002C53DD"/>
    <w:rsid w:val="002C5443"/>
    <w:rsid w:val="002C5E1E"/>
    <w:rsid w:val="002D1AFF"/>
    <w:rsid w:val="002E6EDF"/>
    <w:rsid w:val="002F36C4"/>
    <w:rsid w:val="002F4E44"/>
    <w:rsid w:val="003011E8"/>
    <w:rsid w:val="00314BDA"/>
    <w:rsid w:val="00315645"/>
    <w:rsid w:val="00321BA3"/>
    <w:rsid w:val="0033339F"/>
    <w:rsid w:val="00334257"/>
    <w:rsid w:val="00334ABA"/>
    <w:rsid w:val="00335635"/>
    <w:rsid w:val="00347034"/>
    <w:rsid w:val="003512EA"/>
    <w:rsid w:val="00353A9A"/>
    <w:rsid w:val="00356371"/>
    <w:rsid w:val="00357289"/>
    <w:rsid w:val="00367E47"/>
    <w:rsid w:val="00372884"/>
    <w:rsid w:val="00374FBD"/>
    <w:rsid w:val="00387ED9"/>
    <w:rsid w:val="003A10AA"/>
    <w:rsid w:val="003A4A6D"/>
    <w:rsid w:val="003A7ED0"/>
    <w:rsid w:val="003B2A12"/>
    <w:rsid w:val="003C5A2C"/>
    <w:rsid w:val="003D2EEA"/>
    <w:rsid w:val="003D6B8E"/>
    <w:rsid w:val="003E16F4"/>
    <w:rsid w:val="003E2822"/>
    <w:rsid w:val="003E4974"/>
    <w:rsid w:val="003F6DAF"/>
    <w:rsid w:val="00400EA9"/>
    <w:rsid w:val="00401C01"/>
    <w:rsid w:val="00402B3B"/>
    <w:rsid w:val="0040411C"/>
    <w:rsid w:val="00404C76"/>
    <w:rsid w:val="00411933"/>
    <w:rsid w:val="00415BAA"/>
    <w:rsid w:val="00421774"/>
    <w:rsid w:val="00421DE5"/>
    <w:rsid w:val="00423986"/>
    <w:rsid w:val="00424D31"/>
    <w:rsid w:val="00433D7B"/>
    <w:rsid w:val="00440E14"/>
    <w:rsid w:val="0045155D"/>
    <w:rsid w:val="0045294D"/>
    <w:rsid w:val="00457EAF"/>
    <w:rsid w:val="00460D54"/>
    <w:rsid w:val="004628A3"/>
    <w:rsid w:val="00462D1B"/>
    <w:rsid w:val="00464759"/>
    <w:rsid w:val="004677CB"/>
    <w:rsid w:val="00467A8B"/>
    <w:rsid w:val="00472959"/>
    <w:rsid w:val="004751B7"/>
    <w:rsid w:val="0047688D"/>
    <w:rsid w:val="004821F4"/>
    <w:rsid w:val="0048690E"/>
    <w:rsid w:val="004957EB"/>
    <w:rsid w:val="004963B9"/>
    <w:rsid w:val="004A366E"/>
    <w:rsid w:val="004A7850"/>
    <w:rsid w:val="004B2319"/>
    <w:rsid w:val="004B5238"/>
    <w:rsid w:val="004C2BB7"/>
    <w:rsid w:val="004D2D94"/>
    <w:rsid w:val="004D3419"/>
    <w:rsid w:val="004D431A"/>
    <w:rsid w:val="004D6932"/>
    <w:rsid w:val="004D73D6"/>
    <w:rsid w:val="004E1410"/>
    <w:rsid w:val="004F2622"/>
    <w:rsid w:val="004F3A9F"/>
    <w:rsid w:val="00505631"/>
    <w:rsid w:val="00505B12"/>
    <w:rsid w:val="00507D6A"/>
    <w:rsid w:val="005152BA"/>
    <w:rsid w:val="0052162E"/>
    <w:rsid w:val="00530817"/>
    <w:rsid w:val="00531CD8"/>
    <w:rsid w:val="005440FE"/>
    <w:rsid w:val="0054613F"/>
    <w:rsid w:val="0055517C"/>
    <w:rsid w:val="00556772"/>
    <w:rsid w:val="0055681D"/>
    <w:rsid w:val="00557297"/>
    <w:rsid w:val="005618EF"/>
    <w:rsid w:val="00561A71"/>
    <w:rsid w:val="005635AF"/>
    <w:rsid w:val="0056761D"/>
    <w:rsid w:val="00570086"/>
    <w:rsid w:val="005821F3"/>
    <w:rsid w:val="00582858"/>
    <w:rsid w:val="005840FC"/>
    <w:rsid w:val="005947DC"/>
    <w:rsid w:val="005A3787"/>
    <w:rsid w:val="005B17A8"/>
    <w:rsid w:val="005B55B0"/>
    <w:rsid w:val="005C2A9C"/>
    <w:rsid w:val="005E37BE"/>
    <w:rsid w:val="005F79B1"/>
    <w:rsid w:val="005F7CDA"/>
    <w:rsid w:val="006017E0"/>
    <w:rsid w:val="0061026C"/>
    <w:rsid w:val="006116A7"/>
    <w:rsid w:val="006148AA"/>
    <w:rsid w:val="00616F64"/>
    <w:rsid w:val="006216C1"/>
    <w:rsid w:val="00624729"/>
    <w:rsid w:val="00626376"/>
    <w:rsid w:val="0063446E"/>
    <w:rsid w:val="00636448"/>
    <w:rsid w:val="00646121"/>
    <w:rsid w:val="00651369"/>
    <w:rsid w:val="00655D90"/>
    <w:rsid w:val="006637BC"/>
    <w:rsid w:val="00665E44"/>
    <w:rsid w:val="00671982"/>
    <w:rsid w:val="006727CA"/>
    <w:rsid w:val="00675E20"/>
    <w:rsid w:val="006770D6"/>
    <w:rsid w:val="006866F1"/>
    <w:rsid w:val="00690AAA"/>
    <w:rsid w:val="006A5D1B"/>
    <w:rsid w:val="006B2786"/>
    <w:rsid w:val="006C33EE"/>
    <w:rsid w:val="006D7010"/>
    <w:rsid w:val="006E0296"/>
    <w:rsid w:val="006E255D"/>
    <w:rsid w:val="006E3E7D"/>
    <w:rsid w:val="006E45BF"/>
    <w:rsid w:val="006E7B97"/>
    <w:rsid w:val="006F26C5"/>
    <w:rsid w:val="00700777"/>
    <w:rsid w:val="0070168E"/>
    <w:rsid w:val="007058C5"/>
    <w:rsid w:val="00711BFA"/>
    <w:rsid w:val="00722E9C"/>
    <w:rsid w:val="00722ED5"/>
    <w:rsid w:val="007245BB"/>
    <w:rsid w:val="007337F2"/>
    <w:rsid w:val="007355BE"/>
    <w:rsid w:val="00740C86"/>
    <w:rsid w:val="00745EF4"/>
    <w:rsid w:val="00761512"/>
    <w:rsid w:val="00762187"/>
    <w:rsid w:val="007628DD"/>
    <w:rsid w:val="007751BC"/>
    <w:rsid w:val="007752ED"/>
    <w:rsid w:val="00775CD2"/>
    <w:rsid w:val="00781198"/>
    <w:rsid w:val="00784AC1"/>
    <w:rsid w:val="00790159"/>
    <w:rsid w:val="00790E5C"/>
    <w:rsid w:val="00797D3E"/>
    <w:rsid w:val="007A3247"/>
    <w:rsid w:val="007A3DD1"/>
    <w:rsid w:val="007B2784"/>
    <w:rsid w:val="007B6752"/>
    <w:rsid w:val="007C3E38"/>
    <w:rsid w:val="007D6538"/>
    <w:rsid w:val="007E1586"/>
    <w:rsid w:val="007E1CF3"/>
    <w:rsid w:val="007E7404"/>
    <w:rsid w:val="00803864"/>
    <w:rsid w:val="00803F25"/>
    <w:rsid w:val="00837C29"/>
    <w:rsid w:val="00837E7C"/>
    <w:rsid w:val="008401C3"/>
    <w:rsid w:val="00852588"/>
    <w:rsid w:val="00853ABD"/>
    <w:rsid w:val="00857A3B"/>
    <w:rsid w:val="00857C68"/>
    <w:rsid w:val="0086046C"/>
    <w:rsid w:val="008627C3"/>
    <w:rsid w:val="00866C59"/>
    <w:rsid w:val="00873061"/>
    <w:rsid w:val="00880611"/>
    <w:rsid w:val="008852F4"/>
    <w:rsid w:val="00885517"/>
    <w:rsid w:val="0088576F"/>
    <w:rsid w:val="00891077"/>
    <w:rsid w:val="00892723"/>
    <w:rsid w:val="008955C1"/>
    <w:rsid w:val="008962CE"/>
    <w:rsid w:val="008A6076"/>
    <w:rsid w:val="008A6520"/>
    <w:rsid w:val="008A7468"/>
    <w:rsid w:val="008C3F1E"/>
    <w:rsid w:val="008D58A1"/>
    <w:rsid w:val="008E2153"/>
    <w:rsid w:val="008E70D6"/>
    <w:rsid w:val="008F5D0D"/>
    <w:rsid w:val="008F5D9F"/>
    <w:rsid w:val="00900ABC"/>
    <w:rsid w:val="00906E7A"/>
    <w:rsid w:val="0090777C"/>
    <w:rsid w:val="009104B3"/>
    <w:rsid w:val="00910BB1"/>
    <w:rsid w:val="0091678B"/>
    <w:rsid w:val="00916BC8"/>
    <w:rsid w:val="0092259A"/>
    <w:rsid w:val="00933172"/>
    <w:rsid w:val="009437E2"/>
    <w:rsid w:val="009446D6"/>
    <w:rsid w:val="0094577B"/>
    <w:rsid w:val="0095551C"/>
    <w:rsid w:val="00960338"/>
    <w:rsid w:val="00962C87"/>
    <w:rsid w:val="00971604"/>
    <w:rsid w:val="00971875"/>
    <w:rsid w:val="00976D81"/>
    <w:rsid w:val="00982494"/>
    <w:rsid w:val="0098713E"/>
    <w:rsid w:val="009906F3"/>
    <w:rsid w:val="00991A0A"/>
    <w:rsid w:val="00991A62"/>
    <w:rsid w:val="00997764"/>
    <w:rsid w:val="009A002A"/>
    <w:rsid w:val="009A10AD"/>
    <w:rsid w:val="009B2B79"/>
    <w:rsid w:val="009B564A"/>
    <w:rsid w:val="009B79D4"/>
    <w:rsid w:val="009D0D2F"/>
    <w:rsid w:val="009D3E15"/>
    <w:rsid w:val="009E15FD"/>
    <w:rsid w:val="009E2648"/>
    <w:rsid w:val="009E4461"/>
    <w:rsid w:val="009F28DD"/>
    <w:rsid w:val="009F3E7E"/>
    <w:rsid w:val="009F72E3"/>
    <w:rsid w:val="00A0653A"/>
    <w:rsid w:val="00A104BA"/>
    <w:rsid w:val="00A118D4"/>
    <w:rsid w:val="00A251FA"/>
    <w:rsid w:val="00A300FC"/>
    <w:rsid w:val="00A37337"/>
    <w:rsid w:val="00A55FE1"/>
    <w:rsid w:val="00A62CE4"/>
    <w:rsid w:val="00A84656"/>
    <w:rsid w:val="00A8601B"/>
    <w:rsid w:val="00A923C7"/>
    <w:rsid w:val="00A94780"/>
    <w:rsid w:val="00A94B88"/>
    <w:rsid w:val="00AA7926"/>
    <w:rsid w:val="00AB2252"/>
    <w:rsid w:val="00AB3591"/>
    <w:rsid w:val="00AB60B2"/>
    <w:rsid w:val="00AC0257"/>
    <w:rsid w:val="00AC1154"/>
    <w:rsid w:val="00AC566E"/>
    <w:rsid w:val="00AC58C5"/>
    <w:rsid w:val="00AD0D0E"/>
    <w:rsid w:val="00AE44F1"/>
    <w:rsid w:val="00AE5BC3"/>
    <w:rsid w:val="00AF1AD4"/>
    <w:rsid w:val="00B025C3"/>
    <w:rsid w:val="00B0376A"/>
    <w:rsid w:val="00B05C6D"/>
    <w:rsid w:val="00B0799D"/>
    <w:rsid w:val="00B107B4"/>
    <w:rsid w:val="00B134E3"/>
    <w:rsid w:val="00B16D65"/>
    <w:rsid w:val="00B22A87"/>
    <w:rsid w:val="00B40873"/>
    <w:rsid w:val="00B40FEF"/>
    <w:rsid w:val="00B43254"/>
    <w:rsid w:val="00B442E9"/>
    <w:rsid w:val="00B462E7"/>
    <w:rsid w:val="00B507B6"/>
    <w:rsid w:val="00B528A6"/>
    <w:rsid w:val="00B53107"/>
    <w:rsid w:val="00B531F2"/>
    <w:rsid w:val="00B53845"/>
    <w:rsid w:val="00B54606"/>
    <w:rsid w:val="00B5558B"/>
    <w:rsid w:val="00B566D0"/>
    <w:rsid w:val="00B77168"/>
    <w:rsid w:val="00B8466B"/>
    <w:rsid w:val="00BA348B"/>
    <w:rsid w:val="00BA3FCD"/>
    <w:rsid w:val="00BA58F3"/>
    <w:rsid w:val="00BB02EF"/>
    <w:rsid w:val="00BB1A08"/>
    <w:rsid w:val="00BB57A5"/>
    <w:rsid w:val="00BB7892"/>
    <w:rsid w:val="00BC0118"/>
    <w:rsid w:val="00BC20BC"/>
    <w:rsid w:val="00BD1D9C"/>
    <w:rsid w:val="00BD2365"/>
    <w:rsid w:val="00BD73B0"/>
    <w:rsid w:val="00BE06C3"/>
    <w:rsid w:val="00BE2929"/>
    <w:rsid w:val="00BF52FD"/>
    <w:rsid w:val="00BF6046"/>
    <w:rsid w:val="00C0103C"/>
    <w:rsid w:val="00C02851"/>
    <w:rsid w:val="00C066D8"/>
    <w:rsid w:val="00C06799"/>
    <w:rsid w:val="00C112B6"/>
    <w:rsid w:val="00C13AA5"/>
    <w:rsid w:val="00C238B1"/>
    <w:rsid w:val="00C31822"/>
    <w:rsid w:val="00C31D73"/>
    <w:rsid w:val="00C40181"/>
    <w:rsid w:val="00C40C81"/>
    <w:rsid w:val="00C47B20"/>
    <w:rsid w:val="00C556FC"/>
    <w:rsid w:val="00C65093"/>
    <w:rsid w:val="00C7021F"/>
    <w:rsid w:val="00C7385A"/>
    <w:rsid w:val="00C824DB"/>
    <w:rsid w:val="00C83589"/>
    <w:rsid w:val="00C90F31"/>
    <w:rsid w:val="00C94894"/>
    <w:rsid w:val="00C95133"/>
    <w:rsid w:val="00C95898"/>
    <w:rsid w:val="00CB0874"/>
    <w:rsid w:val="00CB644B"/>
    <w:rsid w:val="00CB6905"/>
    <w:rsid w:val="00CC772B"/>
    <w:rsid w:val="00CD29A1"/>
    <w:rsid w:val="00CE3506"/>
    <w:rsid w:val="00CE5009"/>
    <w:rsid w:val="00CE5298"/>
    <w:rsid w:val="00CF1C8F"/>
    <w:rsid w:val="00CF3F49"/>
    <w:rsid w:val="00CF5937"/>
    <w:rsid w:val="00D06A3A"/>
    <w:rsid w:val="00D06C87"/>
    <w:rsid w:val="00D10D6F"/>
    <w:rsid w:val="00D247EE"/>
    <w:rsid w:val="00D27182"/>
    <w:rsid w:val="00D274C7"/>
    <w:rsid w:val="00D3248E"/>
    <w:rsid w:val="00D41F57"/>
    <w:rsid w:val="00D41FF5"/>
    <w:rsid w:val="00D44075"/>
    <w:rsid w:val="00D474EA"/>
    <w:rsid w:val="00D47E9D"/>
    <w:rsid w:val="00D50A93"/>
    <w:rsid w:val="00D50CC1"/>
    <w:rsid w:val="00D5144F"/>
    <w:rsid w:val="00D51CD9"/>
    <w:rsid w:val="00D56619"/>
    <w:rsid w:val="00D57540"/>
    <w:rsid w:val="00D60F3C"/>
    <w:rsid w:val="00D6293B"/>
    <w:rsid w:val="00D646C5"/>
    <w:rsid w:val="00D82F62"/>
    <w:rsid w:val="00D937F6"/>
    <w:rsid w:val="00D93EEF"/>
    <w:rsid w:val="00D960E3"/>
    <w:rsid w:val="00DA10EA"/>
    <w:rsid w:val="00DB2CED"/>
    <w:rsid w:val="00DB3596"/>
    <w:rsid w:val="00DB54E8"/>
    <w:rsid w:val="00DB64DF"/>
    <w:rsid w:val="00DC3DB8"/>
    <w:rsid w:val="00DD6444"/>
    <w:rsid w:val="00DD7B40"/>
    <w:rsid w:val="00DF2E07"/>
    <w:rsid w:val="00DF6AE6"/>
    <w:rsid w:val="00DF72E0"/>
    <w:rsid w:val="00E020F0"/>
    <w:rsid w:val="00E02E67"/>
    <w:rsid w:val="00E10C4E"/>
    <w:rsid w:val="00E200CA"/>
    <w:rsid w:val="00E223CE"/>
    <w:rsid w:val="00E25A0D"/>
    <w:rsid w:val="00E31021"/>
    <w:rsid w:val="00E3136D"/>
    <w:rsid w:val="00E348F8"/>
    <w:rsid w:val="00E359BB"/>
    <w:rsid w:val="00E44281"/>
    <w:rsid w:val="00E46866"/>
    <w:rsid w:val="00E54273"/>
    <w:rsid w:val="00E57263"/>
    <w:rsid w:val="00E5737F"/>
    <w:rsid w:val="00E80C11"/>
    <w:rsid w:val="00E829A1"/>
    <w:rsid w:val="00E83377"/>
    <w:rsid w:val="00E8625C"/>
    <w:rsid w:val="00E865E7"/>
    <w:rsid w:val="00E947B5"/>
    <w:rsid w:val="00E94E08"/>
    <w:rsid w:val="00E951B4"/>
    <w:rsid w:val="00E97A6D"/>
    <w:rsid w:val="00EA1F40"/>
    <w:rsid w:val="00EA4624"/>
    <w:rsid w:val="00EA5815"/>
    <w:rsid w:val="00EA5ECF"/>
    <w:rsid w:val="00ED05FD"/>
    <w:rsid w:val="00ED56A7"/>
    <w:rsid w:val="00ED7C09"/>
    <w:rsid w:val="00EE2652"/>
    <w:rsid w:val="00EF3F48"/>
    <w:rsid w:val="00F03590"/>
    <w:rsid w:val="00F12B48"/>
    <w:rsid w:val="00F23584"/>
    <w:rsid w:val="00F33108"/>
    <w:rsid w:val="00F374BB"/>
    <w:rsid w:val="00F43199"/>
    <w:rsid w:val="00F47912"/>
    <w:rsid w:val="00F56377"/>
    <w:rsid w:val="00F56F64"/>
    <w:rsid w:val="00F57364"/>
    <w:rsid w:val="00F65651"/>
    <w:rsid w:val="00F71E27"/>
    <w:rsid w:val="00F74DF0"/>
    <w:rsid w:val="00F80323"/>
    <w:rsid w:val="00F821E6"/>
    <w:rsid w:val="00F90624"/>
    <w:rsid w:val="00F93468"/>
    <w:rsid w:val="00F97222"/>
    <w:rsid w:val="00FA1DC2"/>
    <w:rsid w:val="00FA2221"/>
    <w:rsid w:val="00FC0F53"/>
    <w:rsid w:val="00FC4B4B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F347F11"/>
  <w15:chartTrackingRefBased/>
  <w15:docId w15:val="{50A68D44-F6F4-4FF4-AF32-67B0ABBC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</w:tabs>
      <w:outlineLvl w:val="0"/>
    </w:pPr>
    <w:rPr>
      <w:snapToGrid w:val="0"/>
      <w:color w:val="00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3"/>
      </w:numPr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</w:tabs>
      <w:jc w:val="center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3"/>
      </w:numPr>
      <w:tabs>
        <w:tab w:val="left" w:pos="1440"/>
        <w:tab w:val="left" w:pos="2880"/>
        <w:tab w:val="left" w:pos="3960"/>
        <w:tab w:val="left" w:pos="5040"/>
        <w:tab w:val="left" w:pos="8640"/>
      </w:tabs>
      <w:outlineLvl w:val="2"/>
    </w:pPr>
    <w:rPr>
      <w:i/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3"/>
      </w:numPr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</w:tabs>
      <w:outlineLvl w:val="3"/>
    </w:pPr>
    <w:rPr>
      <w:b/>
      <w:caps/>
      <w:snapToGrid w:val="0"/>
      <w:color w:val="000000"/>
      <w:sz w:val="24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690E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8690E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8690E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8690E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8690E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960"/>
        <w:tab w:val="left" w:pos="5040"/>
      </w:tabs>
      <w:ind w:left="5040" w:hanging="504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1530"/>
        <w:tab w:val="left" w:pos="2160"/>
        <w:tab w:val="left" w:pos="3960"/>
      </w:tabs>
      <w:ind w:left="1440" w:hanging="1440"/>
    </w:pPr>
    <w:rPr>
      <w:sz w:val="24"/>
    </w:rPr>
  </w:style>
  <w:style w:type="paragraph" w:styleId="BodyTextIndent3">
    <w:name w:val="Body Text Indent 3"/>
    <w:basedOn w:val="Normal"/>
    <w:pPr>
      <w:widowControl w:val="0"/>
      <w:tabs>
        <w:tab w:val="left" w:pos="720"/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ind w:left="2880"/>
    </w:pPr>
    <w:rPr>
      <w:snapToGrid w:val="0"/>
      <w:color w:val="000000"/>
      <w:sz w:val="24"/>
    </w:rPr>
  </w:style>
  <w:style w:type="paragraph" w:styleId="Title">
    <w:name w:val="Title"/>
    <w:basedOn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</w:tabs>
      <w:jc w:val="center"/>
    </w:pPr>
    <w:rPr>
      <w:b/>
      <w:snapToGrid w:val="0"/>
      <w:color w:val="000000"/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rsid w:val="00D06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rsid w:val="001070B4"/>
  </w:style>
  <w:style w:type="paragraph" w:styleId="NoSpacing">
    <w:name w:val="No Spacing"/>
    <w:uiPriority w:val="1"/>
    <w:qFormat/>
    <w:rsid w:val="00D41FF5"/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link w:val="Heading5"/>
    <w:semiHidden/>
    <w:rsid w:val="0048690E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8690E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8690E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48690E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8690E"/>
    <w:rPr>
      <w:rFonts w:ascii="Cambria" w:hAnsi="Cambria"/>
      <w:sz w:val="22"/>
      <w:szCs w:val="22"/>
    </w:rPr>
  </w:style>
  <w:style w:type="character" w:styleId="Hyperlink">
    <w:name w:val="Hyperlink"/>
    <w:unhideWhenUsed/>
    <w:rsid w:val="001059C2"/>
    <w:rPr>
      <w:color w:val="0000FF"/>
      <w:u w:val="single"/>
    </w:rPr>
  </w:style>
  <w:style w:type="character" w:customStyle="1" w:styleId="HTMLPreformattedChar">
    <w:name w:val="HTML Preformatted Char"/>
    <w:link w:val="HTMLPreformatted"/>
    <w:uiPriority w:val="99"/>
    <w:rsid w:val="001059C2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unhideWhenUsed/>
    <w:rsid w:val="001059C2"/>
    <w:rPr>
      <w:rFonts w:ascii="Calibri" w:eastAsia="Calibri" w:hAnsi="Calibri" w:cs="Calibri"/>
    </w:rPr>
  </w:style>
  <w:style w:type="character" w:customStyle="1" w:styleId="FootnoteTextChar">
    <w:name w:val="Footnote Text Char"/>
    <w:link w:val="FootnoteText"/>
    <w:uiPriority w:val="99"/>
    <w:rsid w:val="001059C2"/>
    <w:rPr>
      <w:rFonts w:ascii="Calibri" w:eastAsia="Calibri" w:hAnsi="Calibri" w:cs="Calibri"/>
    </w:rPr>
  </w:style>
  <w:style w:type="character" w:customStyle="1" w:styleId="HeaderChar">
    <w:name w:val="Header Char"/>
    <w:link w:val="Header"/>
    <w:rsid w:val="001059C2"/>
  </w:style>
  <w:style w:type="paragraph" w:styleId="ListParagraph">
    <w:name w:val="List Paragraph"/>
    <w:aliases w:val="Indented Paragraph,list"/>
    <w:basedOn w:val="Normal"/>
    <w:link w:val="ListParagraphChar"/>
    <w:uiPriority w:val="34"/>
    <w:qFormat/>
    <w:rsid w:val="001059C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1059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otnoteReference">
    <w:name w:val="footnote reference"/>
    <w:uiPriority w:val="99"/>
    <w:unhideWhenUsed/>
    <w:rsid w:val="001059C2"/>
    <w:rPr>
      <w:vertAlign w:val="superscript"/>
    </w:rPr>
  </w:style>
  <w:style w:type="character" w:styleId="Strong">
    <w:name w:val="Strong"/>
    <w:uiPriority w:val="22"/>
    <w:qFormat/>
    <w:rsid w:val="001059C2"/>
    <w:rPr>
      <w:b/>
      <w:bCs/>
    </w:rPr>
  </w:style>
  <w:style w:type="paragraph" w:customStyle="1" w:styleId="Body">
    <w:name w:val="Body"/>
    <w:rsid w:val="00460D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deltaxml-old">
    <w:name w:val="deltaxml-old"/>
    <w:rsid w:val="00837C29"/>
  </w:style>
  <w:style w:type="character" w:customStyle="1" w:styleId="deltaxml-new">
    <w:name w:val="deltaxml-new"/>
    <w:rsid w:val="00837C29"/>
  </w:style>
  <w:style w:type="table" w:styleId="TableGrid">
    <w:name w:val="Table Grid"/>
    <w:basedOn w:val="TableNormal"/>
    <w:uiPriority w:val="39"/>
    <w:rsid w:val="00B566D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E28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2822"/>
  </w:style>
  <w:style w:type="character" w:styleId="CommentReference">
    <w:name w:val="annotation reference"/>
    <w:uiPriority w:val="99"/>
    <w:unhideWhenUsed/>
    <w:rsid w:val="003E2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822"/>
    <w:pPr>
      <w:widowControl w:val="0"/>
    </w:pPr>
    <w:rPr>
      <w:rFonts w:ascii="Arial" w:eastAsia="Arial" w:hAnsi="Arial" w:cs="Arial"/>
    </w:rPr>
  </w:style>
  <w:style w:type="character" w:customStyle="1" w:styleId="CommentTextChar">
    <w:name w:val="Comment Text Char"/>
    <w:link w:val="CommentText"/>
    <w:uiPriority w:val="99"/>
    <w:rsid w:val="003E2822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rsid w:val="003E2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282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Indented Paragraph Char,list Char"/>
    <w:link w:val="ListParagraph"/>
    <w:uiPriority w:val="34"/>
    <w:rsid w:val="004A7850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40FC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440E1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2037D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37D0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2037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fQAWvn0u7SA&amp;feature=youtu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non%20Gettone\Local%20Settings\Temporary%20Internet%20Files\OLK7\LL-BIL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5cdde2-1c59-4031-9131-f3c0821fc91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5E6B-0853-42C1-9F0D-DBA877809B85}">
  <ds:schemaRefs>
    <ds:schemaRef ds:uri="http://schemas.microsoft.com/office/2006/metadata/properties"/>
    <ds:schemaRef ds:uri="http://schemas.microsoft.com/office/infopath/2007/PartnerControls"/>
    <ds:schemaRef ds:uri="466373c3-1045-4e8c-92cb-e3f3030536c3"/>
  </ds:schemaRefs>
</ds:datastoreItem>
</file>

<file path=customXml/itemProps2.xml><?xml version="1.0" encoding="utf-8"?>
<ds:datastoreItem xmlns:ds="http://schemas.openxmlformats.org/officeDocument/2006/customXml" ds:itemID="{BF8D680C-56F3-4E0D-94A3-EF76D2FCD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EDDAB-FF6A-4C1B-88EE-C98518FDBE86}"/>
</file>

<file path=customXml/itemProps4.xml><?xml version="1.0" encoding="utf-8"?>
<ds:datastoreItem xmlns:ds="http://schemas.openxmlformats.org/officeDocument/2006/customXml" ds:itemID="{C4A6DF87-044C-4A64-856B-DCB25097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LL-BILLS.DOT</Template>
  <TotalTime>3</TotalTime>
  <Pages>2</Pages>
  <Words>211</Words>
  <Characters>1280</Characters>
  <Application>Microsoft Office Word</Application>
  <DocSecurity>0</DocSecurity>
  <Lines>71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LEGISLATION COMMITTEE</vt:lpstr>
    </vt:vector>
  </TitlesOfParts>
  <Company>CTA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LEGISLATION COMMITTEE</dc:title>
  <dc:subject/>
  <dc:creator>CTA</dc:creator>
  <cp:keywords/>
  <cp:lastModifiedBy>Fallorina, Gil</cp:lastModifiedBy>
  <cp:revision>4</cp:revision>
  <cp:lastPrinted>2005-06-11T23:21:00Z</cp:lastPrinted>
  <dcterms:created xsi:type="dcterms:W3CDTF">2020-06-04T05:12:00Z</dcterms:created>
  <dcterms:modified xsi:type="dcterms:W3CDTF">2020-06-04T17:00:00Z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Order">
    <vt:r8>24259300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axKeyword">
    <vt:lpwstr/>
  </property>
</Properties>
</file>